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2D" w:rsidRPr="0074232D" w:rsidRDefault="00CA2565" w:rsidP="00742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32D">
        <w:rPr>
          <w:rFonts w:ascii="Times New Roman" w:hAnsi="Times New Roman" w:cs="Times New Roman"/>
          <w:sz w:val="28"/>
          <w:szCs w:val="28"/>
        </w:rPr>
        <w:t xml:space="preserve">      </w:t>
      </w:r>
      <w:r w:rsidR="0074232D" w:rsidRPr="0074232D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</w:t>
      </w:r>
    </w:p>
    <w:p w:rsidR="0074232D" w:rsidRPr="0074232D" w:rsidRDefault="0074232D" w:rsidP="00742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32D">
        <w:rPr>
          <w:rFonts w:ascii="Times New Roman" w:hAnsi="Times New Roman" w:cs="Times New Roman"/>
          <w:b/>
          <w:sz w:val="28"/>
          <w:szCs w:val="28"/>
        </w:rPr>
        <w:t>«СПОРТИВНАЯ ШКОЛА ОЛИПИЙСКОГО РЕЗЕРВА №12»</w:t>
      </w:r>
    </w:p>
    <w:p w:rsidR="0074232D" w:rsidRPr="0074232D" w:rsidRDefault="0074232D" w:rsidP="0074232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4232D" w:rsidRPr="0074232D" w:rsidRDefault="0074232D" w:rsidP="0074232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4232D" w:rsidRDefault="0074232D" w:rsidP="0074232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4232D" w:rsidRPr="0074232D" w:rsidRDefault="0074232D" w:rsidP="0074232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4232D" w:rsidRPr="0074232D" w:rsidRDefault="0074232D" w:rsidP="0074232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32D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74232D" w:rsidRPr="0074232D" w:rsidRDefault="0074232D" w:rsidP="007423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32D" w:rsidRPr="0074232D" w:rsidRDefault="0074232D" w:rsidP="0074232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32D">
        <w:rPr>
          <w:rFonts w:ascii="Times New Roman" w:hAnsi="Times New Roman" w:cs="Times New Roman"/>
          <w:sz w:val="28"/>
          <w:szCs w:val="28"/>
        </w:rPr>
        <w:t>на тему:</w:t>
      </w:r>
    </w:p>
    <w:p w:rsidR="0074232D" w:rsidRPr="0074232D" w:rsidRDefault="0074232D" w:rsidP="007423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32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»Экипировка и тренировочное оборудование для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кикбоксинга</w:t>
      </w:r>
      <w:proofErr w:type="spellEnd"/>
      <w:r w:rsidRPr="0074232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4232D" w:rsidRPr="0074232D" w:rsidRDefault="0074232D" w:rsidP="0074232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232D" w:rsidRPr="0074232D" w:rsidRDefault="0074232D" w:rsidP="0074232D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 w:rsidRPr="0074232D">
        <w:rPr>
          <w:rFonts w:ascii="Times New Roman" w:hAnsi="Times New Roman" w:cs="Times New Roman"/>
          <w:sz w:val="28"/>
          <w:szCs w:val="28"/>
        </w:rPr>
        <w:t>Выполнил:</w:t>
      </w:r>
    </w:p>
    <w:p w:rsidR="0074232D" w:rsidRPr="0074232D" w:rsidRDefault="0074232D" w:rsidP="00FA282E">
      <w:pPr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 w:rsidRPr="0074232D">
        <w:rPr>
          <w:rFonts w:ascii="Times New Roman" w:hAnsi="Times New Roman" w:cs="Times New Roman"/>
          <w:sz w:val="28"/>
          <w:szCs w:val="28"/>
        </w:rPr>
        <w:t xml:space="preserve">тренер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кикбоксингу</w:t>
      </w:r>
      <w:proofErr w:type="spellEnd"/>
    </w:p>
    <w:p w:rsidR="0074232D" w:rsidRPr="0074232D" w:rsidRDefault="0074232D" w:rsidP="0074232D">
      <w:pPr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 С.Г.</w:t>
      </w:r>
    </w:p>
    <w:p w:rsidR="0074232D" w:rsidRPr="0074232D" w:rsidRDefault="0074232D" w:rsidP="00742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Pr="0074232D" w:rsidRDefault="0074232D" w:rsidP="0074232D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74232D">
      <w:pPr>
        <w:rPr>
          <w:rFonts w:ascii="Times New Roman" w:hAnsi="Times New Roman" w:cs="Times New Roman"/>
          <w:sz w:val="28"/>
          <w:szCs w:val="28"/>
        </w:rPr>
      </w:pPr>
    </w:p>
    <w:p w:rsidR="00FA282E" w:rsidRDefault="00FA282E" w:rsidP="0074232D">
      <w:pPr>
        <w:rPr>
          <w:rFonts w:ascii="Times New Roman" w:hAnsi="Times New Roman" w:cs="Times New Roman"/>
          <w:sz w:val="28"/>
          <w:szCs w:val="28"/>
        </w:rPr>
      </w:pPr>
    </w:p>
    <w:p w:rsidR="00FA282E" w:rsidRPr="0074232D" w:rsidRDefault="00FA282E" w:rsidP="0074232D">
      <w:pPr>
        <w:rPr>
          <w:rFonts w:ascii="Times New Roman" w:hAnsi="Times New Roman" w:cs="Times New Roman"/>
          <w:sz w:val="28"/>
          <w:szCs w:val="28"/>
        </w:rPr>
      </w:pPr>
    </w:p>
    <w:p w:rsidR="00FA282E" w:rsidRDefault="0074232D" w:rsidP="00FA282E">
      <w:pPr>
        <w:shd w:val="clear" w:color="auto" w:fill="FFFFFF"/>
        <w:spacing w:after="446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32D">
        <w:rPr>
          <w:rFonts w:ascii="Times New Roman" w:hAnsi="Times New Roman" w:cs="Times New Roman"/>
          <w:sz w:val="28"/>
          <w:szCs w:val="28"/>
        </w:rPr>
        <w:t>г. Набережные Челны, 2019г.</w:t>
      </w:r>
    </w:p>
    <w:p w:rsidR="003257C2" w:rsidRDefault="003257C2" w:rsidP="00FA282E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FA282E" w:rsidRPr="00FA282E" w:rsidRDefault="00FA282E" w:rsidP="00FA282E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A282E">
        <w:rPr>
          <w:rFonts w:ascii="Times New Roman" w:hAnsi="Times New Roman" w:cs="Times New Roman"/>
          <w:b/>
          <w:color w:val="000000"/>
          <w:sz w:val="28"/>
        </w:rPr>
        <w:t>Содержание:</w:t>
      </w:r>
    </w:p>
    <w:p w:rsidR="00FA282E" w:rsidRPr="00FA282E" w:rsidRDefault="00FA282E" w:rsidP="00FA28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Экипировка и инвентарь в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кикбоксинге</w:t>
      </w:r>
      <w:proofErr w:type="spellEnd"/>
      <w:r>
        <w:rPr>
          <w:rFonts w:ascii="Times New Roman" w:hAnsi="Times New Roman" w:cs="Times New Roman"/>
          <w:color w:val="000000"/>
          <w:sz w:val="28"/>
        </w:rPr>
        <w:t>…………………………………….</w:t>
      </w:r>
      <w:r w:rsidRPr="00FA282E">
        <w:rPr>
          <w:rFonts w:ascii="Times New Roman" w:hAnsi="Times New Roman" w:cs="Times New Roman"/>
          <w:color w:val="000000"/>
          <w:sz w:val="28"/>
        </w:rPr>
        <w:t>…...3</w:t>
      </w:r>
    </w:p>
    <w:p w:rsidR="00FA282E" w:rsidRPr="00FA282E" w:rsidRDefault="00FA282E" w:rsidP="00FA28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Тренировочные снаряды и оборудование для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кикбоксинга</w:t>
      </w:r>
      <w:proofErr w:type="spellEnd"/>
      <w:r>
        <w:rPr>
          <w:rFonts w:ascii="Times New Roman" w:hAnsi="Times New Roman" w:cs="Times New Roman"/>
          <w:color w:val="000000"/>
          <w:sz w:val="28"/>
        </w:rPr>
        <w:t>…………………...8</w:t>
      </w:r>
    </w:p>
    <w:p w:rsidR="00FA282E" w:rsidRPr="00FA282E" w:rsidRDefault="00FA282E" w:rsidP="00FA28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A282E">
        <w:rPr>
          <w:rFonts w:ascii="Times New Roman" w:hAnsi="Times New Roman" w:cs="Times New Roman"/>
          <w:color w:val="000000"/>
          <w:sz w:val="28"/>
        </w:rPr>
        <w:t xml:space="preserve">Список </w:t>
      </w:r>
      <w:r w:rsidR="003257C2">
        <w:rPr>
          <w:rFonts w:ascii="Times New Roman" w:hAnsi="Times New Roman" w:cs="Times New Roman"/>
          <w:color w:val="000000"/>
          <w:sz w:val="28"/>
        </w:rPr>
        <w:t xml:space="preserve">использованной </w:t>
      </w:r>
      <w:r w:rsidRPr="00FA282E">
        <w:rPr>
          <w:rFonts w:ascii="Times New Roman" w:hAnsi="Times New Roman" w:cs="Times New Roman"/>
          <w:color w:val="000000"/>
          <w:sz w:val="28"/>
        </w:rPr>
        <w:t>литературы</w:t>
      </w:r>
      <w:r w:rsidR="003257C2">
        <w:rPr>
          <w:rFonts w:ascii="Times New Roman" w:hAnsi="Times New Roman" w:cs="Times New Roman"/>
          <w:color w:val="000000"/>
          <w:sz w:val="28"/>
        </w:rPr>
        <w:t>……………………………………...……12</w:t>
      </w:r>
    </w:p>
    <w:p w:rsidR="00FA282E" w:rsidRDefault="00FA282E" w:rsidP="00FA282E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4232D" w:rsidRDefault="0074232D" w:rsidP="00915BD7">
      <w:pPr>
        <w:shd w:val="clear" w:color="auto" w:fill="FFFFFF"/>
        <w:spacing w:after="446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2565" w:rsidRPr="00CA2565" w:rsidRDefault="00CA2565" w:rsidP="0074232D">
      <w:pPr>
        <w:shd w:val="clear" w:color="auto" w:fill="FFFFFF"/>
        <w:spacing w:after="446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Экипировка  и инвентарь в </w:t>
      </w:r>
      <w:proofErr w:type="spellStart"/>
      <w:r w:rsidRPr="00CA2565">
        <w:rPr>
          <w:rFonts w:ascii="Times New Roman" w:hAnsi="Times New Roman" w:cs="Times New Roman"/>
          <w:b/>
          <w:sz w:val="28"/>
          <w:szCs w:val="28"/>
        </w:rPr>
        <w:t>кикбоксинге</w:t>
      </w:r>
      <w:proofErr w:type="spellEnd"/>
    </w:p>
    <w:p w:rsidR="00322BD1" w:rsidRDefault="00CA2565" w:rsidP="00322BD1">
      <w:pPr>
        <w:shd w:val="clear" w:color="auto" w:fill="FFFFFF"/>
        <w:spacing w:after="446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Вы остановили свой выбор на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кикбоксинге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, нашли подходящий спортзал и определились с тренером. Значит, вы уже осознаете, что самым совершенным оружием является ваше тело, поэтому основная цель – защитить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565">
        <w:rPr>
          <w:rFonts w:ascii="Times New Roman" w:hAnsi="Times New Roman" w:cs="Times New Roman"/>
          <w:sz w:val="28"/>
          <w:szCs w:val="28"/>
        </w:rPr>
        <w:t xml:space="preserve">Не важно, решили вы заниматься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кикбоксингом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профессионально или только для поддержания спортивной формы, вам нужно предпринять следующий шаг: приобрести специальное снаряжение для профилактики травм и защиты себя во время тренировок.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565">
        <w:rPr>
          <w:rFonts w:ascii="Times New Roman" w:hAnsi="Times New Roman" w:cs="Times New Roman"/>
          <w:sz w:val="28"/>
          <w:szCs w:val="28"/>
        </w:rPr>
        <w:t>Хорошие спортивные залы могут обеспечить таким снаряжением, но бывает, что из-за большого количества человек, надеяться на это не стоит. Лучше приобрести свое личное защитное снаряжение, тем более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 что будут соблюдены ваши персональные предпочтения и гигиенические нормы.</w:t>
      </w:r>
    </w:p>
    <w:p w:rsidR="00CA2565" w:rsidRPr="00CA2565" w:rsidRDefault="00CA2565" w:rsidP="00322BD1">
      <w:pPr>
        <w:shd w:val="clear" w:color="auto" w:fill="FFFFFF"/>
        <w:spacing w:after="446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Средства индивидуальной защиты обезопасят вас от ударов и различных </w:t>
      </w:r>
      <w:hyperlink r:id="rId6" w:tooltip="Травматизм в кикбоксинге" w:history="1">
        <w:r w:rsidRPr="00CA2565">
          <w:rPr>
            <w:rFonts w:ascii="Times New Roman" w:hAnsi="Times New Roman" w:cs="Times New Roman"/>
            <w:sz w:val="28"/>
            <w:szCs w:val="28"/>
          </w:rPr>
          <w:t>травм</w:t>
        </w:r>
      </w:hyperlink>
      <w:r w:rsidRPr="00CA2565">
        <w:rPr>
          <w:rFonts w:ascii="Times New Roman" w:hAnsi="Times New Roman" w:cs="Times New Roman"/>
          <w:sz w:val="28"/>
          <w:szCs w:val="28"/>
        </w:rPr>
        <w:t xml:space="preserve">, поэтому лучше не экономить и остановить свой выбор на зарекомендовавших себя производителях. Существует огромное количество фирм, специализирующихся на производстве экипировки для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кикбоксинга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. Например, такие торговые марки как 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Everlast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», 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», 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Twins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», 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Ringside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», 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Hill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», 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Ten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» хорошо известны потребителям и широко представлены по всему миру. Наряду с ними, конечно же, можно найти в спортивных магазинах экипировку более доступную по цене, но уступающую по качеству. Для серьезных занятий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кикбоксингом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вам понадобятся: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Бинты для рук.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Боксерские перчатки.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Капа.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Шлем.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Щитки для голени.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Футы.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Бандаж для защиты паха (раковина).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Пластиковые щитки на грудь (для женщин).</w:t>
      </w:r>
    </w:p>
    <w:p w:rsidR="00CA2565" w:rsidRPr="00CA2565" w:rsidRDefault="00CA2565" w:rsidP="00CA2565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Перчатки для работы на снарядах.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" name="Рисунок 1" descr="Шорты для кикбоксинг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орты для кикбоксинг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430655" cy="1430655"/>
            <wp:effectExtent l="0" t="0" r="0" b="0"/>
            <wp:docPr id="2" name="Рисунок 2" descr="Штаны для кикбоксинга">
              <a:hlinkClick xmlns:a="http://schemas.openxmlformats.org/drawingml/2006/main" r:id="rId9" tgtFrame="&quot;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таны для кикбоксинга">
                      <a:hlinkClick r:id="rId9" tgtFrame="&quot;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</w:pPr>
    </w:p>
    <w:p w:rsidR="00CA2565" w:rsidRPr="00CA2565" w:rsidRDefault="00CA2565" w:rsidP="00A551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Из одежды на соревнованиях в основном используются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кикбоксерские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штаны и майка или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тайбоксерские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шорты.   </w:t>
      </w:r>
    </w:p>
    <w:p w:rsidR="00CA2565" w:rsidRPr="00CA2565" w:rsidRDefault="00CA2565" w:rsidP="00CA2565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Чтобы сэкономить ваше время, в </w:t>
      </w:r>
      <w:proofErr w:type="spellStart"/>
      <w:proofErr w:type="gramStart"/>
      <w:r w:rsidRPr="00CA2565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proofErr w:type="gramEnd"/>
      <w:r w:rsidRPr="00CA2565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CA2565">
          <w:rPr>
            <w:rFonts w:ascii="Times New Roman" w:hAnsi="Times New Roman" w:cs="Times New Roman"/>
            <w:sz w:val="28"/>
            <w:szCs w:val="28"/>
          </w:rPr>
          <w:t>TOP TEN RUSSIA</w:t>
        </w:r>
      </w:hyperlink>
      <w:r w:rsidRPr="00CA2565">
        <w:rPr>
          <w:rFonts w:ascii="Times New Roman" w:hAnsi="Times New Roman" w:cs="Times New Roman"/>
          <w:sz w:val="28"/>
          <w:szCs w:val="28"/>
        </w:rPr>
        <w:t xml:space="preserve">   вы сможете найти самую необходимую экипировку для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кикбоксинга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. Надежность и удобство проверялось на личном опыте. Поэтому можете сразу перейти в магазин, но 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 полезно дочитать статью до конца.</w:t>
      </w:r>
    </w:p>
    <w:p w:rsidR="00CA2565" w:rsidRPr="00CA2565" w:rsidRDefault="00CA2565" w:rsidP="00CA25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</w:pPr>
      <w:r w:rsidRPr="00CA2565"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  <w:t> </w:t>
      </w:r>
    </w:p>
    <w:p w:rsidR="00CA2565" w:rsidRDefault="00CA2565" w:rsidP="00CA25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3" name="Рисунок 3" descr="Бинты для кикбоксинг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инты для кикбоксинг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Pr="00CA2565" w:rsidRDefault="00CA2565" w:rsidP="00A551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Бинты для рук</w:t>
      </w:r>
    </w:p>
    <w:p w:rsidR="00CA2565" w:rsidRPr="00CA2565" w:rsidRDefault="00CA2565" w:rsidP="00CA25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Бинты – это первый слой защиты ваших рук. Они фиксируют кости и запястье, </w:t>
      </w:r>
      <w:hyperlink r:id="rId14" w:tgtFrame="_blank" w:tooltip="Как правильно бинтовать руки (кисть)" w:history="1">
        <w:r w:rsidRPr="00CA2565">
          <w:rPr>
            <w:rFonts w:ascii="Times New Roman" w:hAnsi="Times New Roman" w:cs="Times New Roman"/>
            <w:sz w:val="28"/>
            <w:szCs w:val="28"/>
          </w:rPr>
          <w:t>защищая кисти рук</w:t>
        </w:r>
      </w:hyperlink>
      <w:r w:rsidRPr="00CA2565">
        <w:rPr>
          <w:rFonts w:ascii="Times New Roman" w:hAnsi="Times New Roman" w:cs="Times New Roman"/>
          <w:sz w:val="28"/>
          <w:szCs w:val="28"/>
        </w:rPr>
        <w:t xml:space="preserve"> от вывихов, переломов, ушибов и растяжений. Кроме того бинты впитывают пот, тем самым сохраняя боксерские перчатки и удлиняя срок их службы. Бинты бывают марлевые и хлопковые, длиной 2,5-4,5 метра и шириной 40-50 мм. Все бинты, имеющиеся в продаже, снабжены с одной стороны петелькой для пальца, а с другой липучкой для фиксации. </w:t>
      </w:r>
    </w:p>
    <w:p w:rsidR="00CA2565" w:rsidRDefault="00CA2565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4" name="Рисунок 4" descr="Перчатки для кикбоксинг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рчатки для кикбоксинг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Pr="00CA2565" w:rsidRDefault="00CA2565" w:rsidP="00CA2565">
      <w:pPr>
        <w:shd w:val="clear" w:color="auto" w:fill="FFFFFF"/>
        <w:spacing w:after="446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Боксерские перчатки</w:t>
      </w:r>
    </w:p>
    <w:p w:rsidR="00CA2565" w:rsidRPr="00CA2565" w:rsidRDefault="00CA2565" w:rsidP="00CA2565">
      <w:pPr>
        <w:shd w:val="clear" w:color="auto" w:fill="FFFFFF"/>
        <w:spacing w:after="446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Для выхода на ринг и отработке ударов в спарринге вам нужны боксерские перчатки. Они бывают маленького  (4-8 унций), среднего (10-14 унций), большого (16-18 унций) и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экстрабольшого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(20-22 унции) размеров. Определяется размер перчаток по весу – в унциях (1 унция=28,35 грамм). </w:t>
      </w:r>
      <w:r w:rsidRPr="00CA2565">
        <w:rPr>
          <w:rFonts w:ascii="Times New Roman" w:hAnsi="Times New Roman" w:cs="Times New Roman"/>
          <w:sz w:val="28"/>
          <w:szCs w:val="28"/>
        </w:rPr>
        <w:lastRenderedPageBreak/>
        <w:t>Перчатки бывают как на шнуровке, так и на липучке. При выборе перчаток нужно руководствоваться вашим весом и классом, в котором деретесь. Но в любом случае ваши перчатки должны быть чистыми, не иметь дефектов и плотно облегать обмотанную руку. Для тренировки </w:t>
      </w:r>
      <w:hyperlink r:id="rId17" w:tooltip="Лучшие перчатки для бокса и кикбоксинга" w:history="1">
        <w:r w:rsidRPr="00CA2565">
          <w:rPr>
            <w:rFonts w:ascii="Times New Roman" w:hAnsi="Times New Roman" w:cs="Times New Roman"/>
            <w:sz w:val="28"/>
            <w:szCs w:val="28"/>
          </w:rPr>
          <w:t>лучше выбирать перчатки</w:t>
        </w:r>
      </w:hyperlink>
      <w:r w:rsidRPr="00CA256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потяжелее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, тем самым вы причините меньше вреда вашему оппоненту и натренируете свой удар. </w:t>
      </w:r>
    </w:p>
    <w:p w:rsidR="00CA2565" w:rsidRDefault="00CA2565" w:rsidP="00CA2565">
      <w:pPr>
        <w:shd w:val="clear" w:color="auto" w:fill="FFFFFF"/>
        <w:spacing w:after="446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b/>
          <w:bCs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46785" cy="946785"/>
            <wp:effectExtent l="0" t="0" r="5715" b="5715"/>
            <wp:docPr id="5" name="Рисунок 5" descr="Капа боксерская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па боксерская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Pr="00CA2565" w:rsidRDefault="00CA2565" w:rsidP="00CA2565">
      <w:pPr>
        <w:shd w:val="clear" w:color="auto" w:fill="FFFFFF"/>
        <w:spacing w:after="446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Капа</w:t>
      </w:r>
    </w:p>
    <w:p w:rsidR="00CA2565" w:rsidRPr="00CA2565" w:rsidRDefault="00CA2565" w:rsidP="00CA2565">
      <w:pPr>
        <w:shd w:val="clear" w:color="auto" w:fill="FFFFFF"/>
        <w:spacing w:after="446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Не стоит игнорировать такой доступный элемент защиты, как капа. Она позволит вам защитить язык и зубы. Самая распространенная боксерская капа защищает верхний ряд зубов, но существуют ещё двойные капы, которые защищают как верхний, так и нижний ряд зубов. Капа должна плотно прилегать к зубам и не затруднять дыхание. Для этого новую капу (не двойную) опускают на 20-40 секунд в кипяток, затем аккуратно прикладывают к верхним зубам и прижимают пальцами, при этом втягивая воздух в себя, прижмите языком заднюю поверхность капы и слегка прикусите её. Разравнивая мягкую капу по зубам, вы придаете ей соответствующую форму. Придав форму, сразу опустите в холодную воду, чтобы её зафиксировать. Как бы идеально капа не прилегала к вашим зубам, вам все равно понадобится время, чтобы </w:t>
      </w:r>
      <w:r>
        <w:rPr>
          <w:rFonts w:ascii="Times New Roman" w:hAnsi="Times New Roman" w:cs="Times New Roman"/>
          <w:sz w:val="28"/>
          <w:szCs w:val="28"/>
        </w:rPr>
        <w:t>привыкнуть к ней на тренировках</w:t>
      </w:r>
      <w:r w:rsidRPr="00CA2565">
        <w:rPr>
          <w:rFonts w:ascii="Times New Roman" w:hAnsi="Times New Roman" w:cs="Times New Roman"/>
          <w:sz w:val="28"/>
          <w:szCs w:val="28"/>
        </w:rPr>
        <w:t>.</w:t>
      </w:r>
    </w:p>
    <w:p w:rsid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6" name="Рисунок 6" descr="Шлем для кикбоксинг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лем для кикбоксинг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Шлем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Защиту вашей головы от видимых и скрытых повреждений обеспечит боксерский шлем. Существуют различные шлемы, некоторые из них имеют дополнительные элементы для защиты носа и подбородка. При выборе шлема обратите на набивочный материал (его количество), поглощающий удары. Также стоит отказаться от шлема, который будет препятствовать свободному движению головы и сужать поле зрения. </w:t>
      </w:r>
    </w:p>
    <w:p w:rsid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430655" cy="1430655"/>
            <wp:effectExtent l="0" t="0" r="0" b="0"/>
            <wp:docPr id="7" name="Рисунок 7" descr="Защита голени для кикбоксинг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щита голени для кикбоксинг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8" name="Рисунок 8" descr="Щитки для голен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Щитки для голен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Щитки для голени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6569"/>
          <w:sz w:val="28"/>
          <w:szCs w:val="28"/>
          <w:u w:val="single"/>
          <w:lang w:eastAsia="ru-RU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Щитки защищают голени от возможных травм. Они изготовлены из мягкого материала, не должны содержать твердых элементов и полностью охватывать переднюю поверхность голени, вплоть до подъема стопы. Щитки бывают различных модификаций, например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щитки-полуфуты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565" w:rsidRDefault="00CA2565" w:rsidP="00CA25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9" name="Рисунок 9" descr="Футы для кикбоксинг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Футы для кикбоксинг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Футы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446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Если вы приобрели щитки для голени, не охватывающие подъем стопы, то вам понадобятся футы. Большинство ударов наносятся нижней частью голени, и требуют её защиты. Для этого используются футы, которые защищают всю верхнюю часть стопы вплоть до носков. Чтобы не ошибиться при покупке, выбирайте футы на размер больше</w:t>
      </w:r>
      <w:r w:rsidRPr="00CA2565">
        <w:rPr>
          <w:rFonts w:ascii="Times New Roman" w:eastAsia="Times New Roman" w:hAnsi="Times New Roman" w:cs="Times New Roman"/>
          <w:color w:val="606569"/>
          <w:sz w:val="28"/>
          <w:szCs w:val="28"/>
          <w:lang w:eastAsia="ru-RU"/>
        </w:rPr>
        <w:t>.</w:t>
      </w:r>
    </w:p>
    <w:p w:rsid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0" name="Рисунок 10" descr="Защита паха для кикбоксинга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щита паха для кикбоксинга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Бандаж для защиты паха (раковина)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446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При первом ударе в пах вы сразу оцените значимость этого вида защиты. И я сомневаюсь, что кто-то из мужчин будет дискутировать на эту тему. Хотя бандаж неудобен и требует к себе привыкания, он является незаменимой мерой защиты. Бандажи имеют много модификаций для различных целей. </w:t>
      </w:r>
    </w:p>
    <w:p w:rsid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430655" cy="1430655"/>
            <wp:effectExtent l="0" t="0" r="0" b="0"/>
            <wp:docPr id="11" name="Рисунок 11" descr="Защита груди для девушек в кикбоксинге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щита груди для девушек в кикбоксинге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Защита для женщин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Для женщин существует отдельная защита интимных мест: паховый протектор и накладки на грудь. Удары в грудь для женщин достаточно болезненны и могут привести к серьезным медицинским проблемам, поэтому актуален вопрос о защите груди. Грудной протектор 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 пластиковую накладку, которая прикрепляется к лифу спортивного костюма. 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eastAsia="Times New Roman" w:hAnsi="Times New Roman" w:cs="Times New Roman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2" name="Рисунок 12" descr="Снарядные перчатки для кикбоксинга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нарядные перчатки для кикбоксинга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Перчатки для работы на снарядах («блинчики»)</w:t>
      </w:r>
    </w:p>
    <w:p w:rsidR="00CA2565" w:rsidRPr="00CA2565" w:rsidRDefault="00CA2565" w:rsidP="00CA25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Снарядные перчатки или как еще их называют «блинчики» используют при тренировке на мешке, груше, лапах и других снарядах для отработки ударов руками. Они имеют дополнител</w:t>
      </w:r>
      <w:r>
        <w:rPr>
          <w:rFonts w:ascii="Times New Roman" w:hAnsi="Times New Roman" w:cs="Times New Roman"/>
          <w:sz w:val="28"/>
          <w:szCs w:val="28"/>
        </w:rPr>
        <w:t>ьную набивку в области суставов</w:t>
      </w:r>
      <w:r w:rsidRPr="00CA2565">
        <w:rPr>
          <w:rFonts w:ascii="Times New Roman" w:hAnsi="Times New Roman" w:cs="Times New Roman"/>
          <w:sz w:val="28"/>
          <w:szCs w:val="28"/>
        </w:rPr>
        <w:t xml:space="preserve">. Использовать защитную экипировку для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кикбоксинга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– это умный подход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565">
        <w:rPr>
          <w:rFonts w:ascii="Times New Roman" w:hAnsi="Times New Roman" w:cs="Times New Roman"/>
          <w:sz w:val="28"/>
          <w:szCs w:val="28"/>
        </w:rPr>
        <w:t>занятию спортом, который обезопасит вас от множества травм и позволит вам более уверенно осваивать технику.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 xml:space="preserve">Тренировочные снаряды и оборудование для </w:t>
      </w:r>
      <w:proofErr w:type="spellStart"/>
      <w:r w:rsidRPr="00CA2565">
        <w:rPr>
          <w:rFonts w:ascii="Times New Roman" w:hAnsi="Times New Roman" w:cs="Times New Roman"/>
          <w:b/>
          <w:sz w:val="28"/>
          <w:szCs w:val="28"/>
        </w:rPr>
        <w:t>кикбоксинга</w:t>
      </w:r>
      <w:proofErr w:type="spellEnd"/>
      <w:r w:rsidRPr="00CA2565">
        <w:rPr>
          <w:rFonts w:ascii="Times New Roman" w:hAnsi="Times New Roman" w:cs="Times New Roman"/>
          <w:b/>
          <w:sz w:val="28"/>
          <w:szCs w:val="28"/>
        </w:rPr>
        <w:t>.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2565">
        <w:rPr>
          <w:rFonts w:ascii="Times New Roman" w:hAnsi="Times New Roman" w:cs="Times New Roman"/>
          <w:sz w:val="28"/>
          <w:szCs w:val="28"/>
        </w:rPr>
        <w:t xml:space="preserve"> вы приобрели все необходимое для занятий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кикбоксингом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и уже готовы приступить к тренировкам. «Может, для начала взять индивидуальный урок бесконтактного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кикбоксинга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или урок легкого спарринга? » — раздумываете вы. Вас мучает 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неизвестность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 и терзают сомнения? Вы не знаете, что ждет вас на тренировке, и это беспокоит вас? Успокойтесь: сейчас мы рассмотрим все то, что необходимо узнать перед началом своего первого урока.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А теперь — самое главное. Вы должны освоить технику ударов. Вы будете наносить удары руками, ногами, коленями, локтями и освоите целые комбинации. Отрабатывать свои навыки вам придется как на подвижных, так и на неподвижных целях — грушах, мешках,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макиварах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, и в этом вам </w:t>
      </w:r>
      <w:r w:rsidRPr="00CA2565">
        <w:rPr>
          <w:rFonts w:ascii="Times New Roman" w:hAnsi="Times New Roman" w:cs="Times New Roman"/>
          <w:sz w:val="28"/>
          <w:szCs w:val="28"/>
        </w:rPr>
        <w:lastRenderedPageBreak/>
        <w:t>помогут ваш тренер или ваш партнер по тренировкам. Некоторые из этих приспособлений, имитируя движущуюся цель, создадут на тренировках атмосферу реального поединка.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Фокусирующие лапы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Фокусирующие лапы - это небольшие маты округлой формы, размером приблизительно с человеческую голову. Они используются для того, чтобы помочь вам отшлифовать боксерскую технику, выработать точность удара, его быстроту и при помощи тренера решать определенные тактические задачи. Для этого ваш тренер надевает их на руки, и, называя различные комбинации, заставляет спортсмена отрабатывать удары с разных углов. Этот прием нужен, чтобы заставить вас активно двигаться и перемещаться, одновременно нанося удары.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Тайские подушки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Чтобы подобрать скакалку нужного размера, встаньте на нее, поставив ноги на ширине плеч, и потяните руки вверх, удерживая скакалку настолько, насколько позволит ее длина. При правильно выбранном размере ваши вытянутые руки должны остановиться чуть выше уровня таза.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Тайские подушки или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макивары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предназначены для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отрабатывания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комбинаций ударов руками и ногами. Их название является неопровержимой уликой их прения — Таиланда. Они имеют прям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 форму, длину 18-20 дюймов (46- 50 см) И ширину 8-10 дюймов (20-25 см),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- очень толстые и прочные; их толщина рассчитана на то, чтобы полностью обезопасить человека, держащего их. На задней поверхности мата вшиты ручки и ремни, позволяющие тренеру или партнеру удерживать подушку на месте или перемещаться с ней, заставляя вас менять угол нанесения ударов.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Таким образом, вы получите возможность отработать удары с разных углов и позиций, выявить свои слабые стороны и сфокусировать внимание на своих ошибках.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 xml:space="preserve">Лапы для </w:t>
      </w:r>
      <w:proofErr w:type="spellStart"/>
      <w:r w:rsidRPr="00CA2565">
        <w:rPr>
          <w:rFonts w:ascii="Times New Roman" w:hAnsi="Times New Roman" w:cs="Times New Roman"/>
          <w:b/>
          <w:sz w:val="28"/>
          <w:szCs w:val="28"/>
        </w:rPr>
        <w:t>отрабатывания</w:t>
      </w:r>
      <w:proofErr w:type="spellEnd"/>
      <w:r w:rsidRPr="00CA2565">
        <w:rPr>
          <w:rFonts w:ascii="Times New Roman" w:hAnsi="Times New Roman" w:cs="Times New Roman"/>
          <w:b/>
          <w:sz w:val="28"/>
          <w:szCs w:val="28"/>
        </w:rPr>
        <w:t xml:space="preserve"> ударов ногами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Используя лапы, вы сможете отрабатывать удары в полную силу. Это маты прямоугольной формы, которые можно располагать на разном уровне и под разными углами; это поможет вам приобрести необходимую гибкость; </w:t>
      </w:r>
      <w:r w:rsidRPr="00CA2565">
        <w:rPr>
          <w:rFonts w:ascii="Times New Roman" w:hAnsi="Times New Roman" w:cs="Times New Roman"/>
          <w:sz w:val="28"/>
          <w:szCs w:val="28"/>
        </w:rPr>
        <w:lastRenderedPageBreak/>
        <w:t>позволит судить о силе удара, а также даст возможность отработать передние, боковые, круговые и удары сзади.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Упорные тренировки сделают вас значительно сильнее, увереннее в себе и подготовят к выходу на ринг. Но чтобы добиться успеха, обязательно надо отработать удары на всевозможных грушах и тяжелых мешках. Так вы сможете не только отточить технику, но также развить силу и мощь. Думая об этих мешках как о воображаемом противнике, вы зададите себе ритм борьбы, что поможет в будущем прийти к победе. И хорошей новостью для вас будет то, что груша или мешок, в отличие от соперника, не нанесет вам ответный удар!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Тяжелые мешки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Тяжелые мешки бывают разных размеров и изготавливаются из различных материалов — винила, кожи, холста и т. д. Старайтесь избегать парусиновых мешков, так как они могут сильно травмировать ваши руки и испортить перчатки. В большинстве залов вы найдете 70-фунтовые (около 32 кг) мешки, на которых вы те отработать удары кулаками или комбинированные удары руками и ногами. 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Существует несколько разновидностей груш, которые будут держать вас в постоянном напряжении и не позволят расслабиться. Они разработаны специально для того, чтобы улучшить вашу реакцию, скорость, развить чувство времен и повысить обороноспособность. И если вы хоть на мгновение утратите свою бдительность, то получите ответный удар от отскочившей груши.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Груша «</w:t>
      </w:r>
      <w:proofErr w:type="spellStart"/>
      <w:r w:rsidRPr="00CA2565">
        <w:rPr>
          <w:rFonts w:ascii="Times New Roman" w:hAnsi="Times New Roman" w:cs="Times New Roman"/>
          <w:b/>
          <w:sz w:val="28"/>
          <w:szCs w:val="28"/>
        </w:rPr>
        <w:t>хантер</w:t>
      </w:r>
      <w:proofErr w:type="spellEnd"/>
      <w:r w:rsidRPr="00CA2565">
        <w:rPr>
          <w:rFonts w:ascii="Times New Roman" w:hAnsi="Times New Roman" w:cs="Times New Roman"/>
          <w:b/>
          <w:sz w:val="28"/>
          <w:szCs w:val="28"/>
        </w:rPr>
        <w:t>» (охотник за головами)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Груша «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хантер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», имеющая приблизительно такой же размер, как и голова ваше</w:t>
      </w:r>
      <w:proofErr w:type="spellStart"/>
      <w:proofErr w:type="gramStart"/>
      <w:r w:rsidRPr="00CA2565">
        <w:rPr>
          <w:rFonts w:ascii="Times New Roman" w:hAnsi="Times New Roman" w:cs="Times New Roman"/>
          <w:sz w:val="28"/>
          <w:szCs w:val="28"/>
          <w:lang w:val="en-US"/>
        </w:rPr>
        <w:t>uj</w:t>
      </w:r>
      <w:proofErr w:type="spellEnd"/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  противника, в ответ на ваши прямые удары и хуки будет совершать быстрые кривые или хаотичные движения. Основная цель работы с ней заключается в том, чтобы развить у вас чувство времени и научить вас наносить удары по движущейся цели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Груша «</w:t>
      </w:r>
      <w:proofErr w:type="spellStart"/>
      <w:r w:rsidRPr="00CA2565">
        <w:rPr>
          <w:rFonts w:ascii="Times New Roman" w:hAnsi="Times New Roman" w:cs="Times New Roman"/>
          <w:b/>
          <w:sz w:val="28"/>
          <w:szCs w:val="28"/>
        </w:rPr>
        <w:t>чейзер</w:t>
      </w:r>
      <w:proofErr w:type="spellEnd"/>
      <w:r w:rsidRPr="00CA2565">
        <w:rPr>
          <w:rFonts w:ascii="Times New Roman" w:hAnsi="Times New Roman" w:cs="Times New Roman"/>
          <w:b/>
          <w:sz w:val="28"/>
          <w:szCs w:val="28"/>
        </w:rPr>
        <w:t>» (преследователь)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40-фунтовая (18</w:t>
      </w:r>
      <w:r w:rsidRPr="00CA2565">
        <w:rPr>
          <w:rFonts w:ascii="Times New Roman" w:hAnsi="Times New Roman" w:cs="Times New Roman"/>
          <w:sz w:val="28"/>
          <w:szCs w:val="28"/>
        </w:rPr>
        <w:t>кг) «груша-преследователь» будет активно перемещаться по кругу по мере того, как вы станете наносить по ней удары руками и ногами. Она заставит вас все время находиться в движении, словно вы деретесь на ринге. Она настолько легка и проворна, что при отдаче, если вы утратите бдительность, может запросто ударить вас по лицу. Так что будьте начеку!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Скользящая груша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«Двухконечная», или скользящая груша — это кожаная груша-мяч, которая фиксируется с обоих концов эластичными шнурами, которые, в свою очередь крепятся к полу и потолку. По мере нанесения ударов, груша будет с большой скоростью рикошетить назад и вперед, не оставляя вам времени на обдумывание своих действий. Это называют рефлекторной тренировкой.                                                        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65">
        <w:rPr>
          <w:rFonts w:ascii="Times New Roman" w:hAnsi="Times New Roman" w:cs="Times New Roman"/>
          <w:b/>
          <w:sz w:val="28"/>
          <w:szCs w:val="28"/>
        </w:rPr>
        <w:t>Скоростная груша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Так называемая скоростная груша действует по тому же принципу, поэтому занятия с ней будут способствовать развитию скорости, чувства времени и улучшить координацию движений; это подобно тренировке со скакал</w:t>
      </w:r>
      <w:r>
        <w:rPr>
          <w:rFonts w:ascii="Times New Roman" w:hAnsi="Times New Roman" w:cs="Times New Roman"/>
          <w:sz w:val="28"/>
          <w:szCs w:val="28"/>
        </w:rPr>
        <w:t>кой для ваших рук.</w:t>
      </w:r>
      <w:r w:rsidRPr="00CA256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Даже самые опытные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кикбоксеры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много времени проводят, тренируясь перед зеркалом, и вы тоже последуете их примеру. Это отличный способ увидеть и исправить свои собственные ошибки в боевой стойке, оборонительной технике, при ударах руками и ногами. Работа перед зеркалом позволит вам тренироваться и с воображаемым противником. Даже занимаясь в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кардиоклассе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, вы обязательно должны наблюдать за собой в зеркале, контролируя правильность выполнения каждого движения. Занятия перед зеркалом — это не праздное самолюбование, это важный процесс самоконтроля и самосовершенствования.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Прыжки</w:t>
      </w:r>
      <w:r w:rsidRPr="00CA2565">
        <w:rPr>
          <w:rFonts w:ascii="Times New Roman" w:hAnsi="Times New Roman" w:cs="Times New Roman"/>
          <w:b/>
          <w:sz w:val="28"/>
          <w:szCs w:val="28"/>
        </w:rPr>
        <w:t xml:space="preserve"> со скакалкой</w:t>
      </w:r>
    </w:p>
    <w:p w:rsidR="00CA2565" w:rsidRPr="00CA2565" w:rsidRDefault="00CA2565" w:rsidP="00CA25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Чтобы подобрать скакалку нужного размера, встаньте на нее, поставив ноги на ширине плеч, и потяните руки вверх, удерживая скакалку настолько, </w:t>
      </w:r>
      <w:r w:rsidRPr="00CA2565">
        <w:rPr>
          <w:rFonts w:ascii="Times New Roman" w:hAnsi="Times New Roman" w:cs="Times New Roman"/>
          <w:sz w:val="28"/>
          <w:szCs w:val="28"/>
        </w:rPr>
        <w:lastRenderedPageBreak/>
        <w:t>насколько позволит ее длина. При правильно выбранном размере ваши вытянутые руки должны остановиться чуть выше уровня таза.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565">
        <w:rPr>
          <w:rFonts w:ascii="Times New Roman" w:hAnsi="Times New Roman" w:cs="Times New Roman"/>
          <w:sz w:val="28"/>
          <w:szCs w:val="28"/>
        </w:rPr>
        <w:t xml:space="preserve">Вы также должны будете прыгать со скакалкой. Среди тех, кто занимается единоборствами, нет ни одного человека, который бы этого не делал. И если они могут делать это, то и вы тоже обязательно справитесь, даже если не прыгали со скакалкой со времен начальной школы. Давая подобное задание, тренер ставит задачу развить чувство времени и добиться хорошей координации движений; также она поможет вам держаться в хорошей физической форме. Что же касается непосредственно навыков, необходимых в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кикбоксинге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, то вы станете значительно лучше наносить удары и добьетесь лучшей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скоординированности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верхней и нижней частей своего тела. Но обязательно убедитесь, что в вашем спортивном зале имеется достаточное количество скакалок разных размеров и разного веса.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256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A2565" w:rsidRPr="00CA2565" w:rsidRDefault="00CA2565" w:rsidP="00CA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 w:rsidRPr="00CA2565">
        <w:rPr>
          <w:rFonts w:ascii="Times New Roman" w:hAnsi="Times New Roman" w:cs="Times New Roman"/>
          <w:b/>
          <w:sz w:val="28"/>
          <w:szCs w:val="28"/>
        </w:rPr>
        <w:t>: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  1.Годик М.А. Контроль тренировочных и соревновательных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нагрузок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.;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, 1980.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2.Агашин Ф.К. Биомеханика ударных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движений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.: ФиС.1977,с.207.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3.«Гибкость в боевых искусствах», Ч.С.Мо серия «Мастера боевых искусств», Ростов – на - Дону, «Феникс», 2003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4.«Атлетика - 2» И.И. Куринной, программа и методика оценки уровня физической подготовки и эффективности тренировочного процесса. Москва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5.Акопян А.О., Долганов Д.И. и др. «Примерная программа по рукопашному бою для ДЮСШ, СДЮСШОР», М.: Советский спорт, 2004.-116с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.с</w:t>
      </w:r>
      <w:proofErr w:type="gramEnd"/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6.Дьячков В.М. Совершенствование технического мастерства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спортсменов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.;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, 1972, с 231.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>Литература для учащихся: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 - «Инновационные технологии в спортивных единоборствах». Материалы IV Международной научно-практической конференции, посвященной памяти Е.М. Чумакова. М.; 2004.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lastRenderedPageBreak/>
        <w:t xml:space="preserve">- «Биохимия мышечной деятельности» Н.И. Волков и другие. Допущено в качестве учебника для студентов высших учебных заведений физического воспитания и спорта. Киев; 2000. 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- «Рациональное питание спортсменов» рекомендовано к изданию олимпийским комитетом России А.И.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Пшендин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A2565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CA2565">
        <w:rPr>
          <w:rFonts w:ascii="Times New Roman" w:hAnsi="Times New Roman" w:cs="Times New Roman"/>
          <w:sz w:val="28"/>
          <w:szCs w:val="28"/>
        </w:rPr>
        <w:t xml:space="preserve">.; 2003. 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- «Метаболизм в процессе физической деятельности»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Лоуренс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Спрайет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 xml:space="preserve"> и другие, перевод с английского В.Л. </w:t>
      </w:r>
      <w:proofErr w:type="spellStart"/>
      <w:r w:rsidRPr="00CA2565">
        <w:rPr>
          <w:rFonts w:ascii="Times New Roman" w:hAnsi="Times New Roman" w:cs="Times New Roman"/>
          <w:sz w:val="28"/>
          <w:szCs w:val="28"/>
        </w:rPr>
        <w:t>Смульский</w:t>
      </w:r>
      <w:proofErr w:type="spellEnd"/>
      <w:r w:rsidRPr="00CA2565">
        <w:rPr>
          <w:rFonts w:ascii="Times New Roman" w:hAnsi="Times New Roman" w:cs="Times New Roman"/>
          <w:sz w:val="28"/>
          <w:szCs w:val="28"/>
        </w:rPr>
        <w:t>. Издательство «Олимпийская литература». Киев; 1998.</w:t>
      </w:r>
    </w:p>
    <w:p w:rsidR="00CA2565" w:rsidRPr="00CA2565" w:rsidRDefault="00CA2565" w:rsidP="00CA2565">
      <w:pPr>
        <w:jc w:val="both"/>
        <w:rPr>
          <w:rFonts w:ascii="Times New Roman" w:hAnsi="Times New Roman" w:cs="Times New Roman"/>
          <w:sz w:val="28"/>
          <w:szCs w:val="28"/>
        </w:rPr>
      </w:pPr>
      <w:r w:rsidRPr="00CA2565">
        <w:rPr>
          <w:rFonts w:ascii="Times New Roman" w:hAnsi="Times New Roman" w:cs="Times New Roman"/>
          <w:sz w:val="28"/>
          <w:szCs w:val="28"/>
        </w:rPr>
        <w:t xml:space="preserve">- «Единая всероссийская спортивная классификация 2006-2009». Федеральное агентство по физической культуре и спорту РФ. М.; 2007. </w:t>
      </w:r>
    </w:p>
    <w:p w:rsidR="00597C1A" w:rsidRPr="00CA2565" w:rsidRDefault="00597C1A" w:rsidP="00CA25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7C1A" w:rsidRPr="00CA2565" w:rsidSect="007423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77B22"/>
    <w:multiLevelType w:val="multilevel"/>
    <w:tmpl w:val="345E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CA2565"/>
    <w:rsid w:val="00322BD1"/>
    <w:rsid w:val="003257C2"/>
    <w:rsid w:val="004A5351"/>
    <w:rsid w:val="00597C1A"/>
    <w:rsid w:val="0074232D"/>
    <w:rsid w:val="008B05C8"/>
    <w:rsid w:val="00915BD7"/>
    <w:rsid w:val="00A551BE"/>
    <w:rsid w:val="00CA2565"/>
    <w:rsid w:val="00D02881"/>
    <w:rsid w:val="00E31D7E"/>
    <w:rsid w:val="00F820F3"/>
    <w:rsid w:val="00FA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65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A535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35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3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35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35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351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35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35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35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35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535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53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535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535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A535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535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535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A535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A535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A535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A535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A535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A5351"/>
    <w:rPr>
      <w:b/>
      <w:bCs/>
    </w:rPr>
  </w:style>
  <w:style w:type="character" w:styleId="a8">
    <w:name w:val="Emphasis"/>
    <w:basedOn w:val="a0"/>
    <w:uiPriority w:val="20"/>
    <w:qFormat/>
    <w:rsid w:val="004A535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A5351"/>
    <w:rPr>
      <w:szCs w:val="32"/>
    </w:rPr>
  </w:style>
  <w:style w:type="paragraph" w:styleId="aa">
    <w:name w:val="List Paragraph"/>
    <w:basedOn w:val="a"/>
    <w:uiPriority w:val="34"/>
    <w:qFormat/>
    <w:rsid w:val="004A53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5351"/>
    <w:rPr>
      <w:i/>
    </w:rPr>
  </w:style>
  <w:style w:type="character" w:customStyle="1" w:styleId="22">
    <w:name w:val="Цитата 2 Знак"/>
    <w:basedOn w:val="a0"/>
    <w:link w:val="21"/>
    <w:uiPriority w:val="29"/>
    <w:rsid w:val="004A535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A5351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4A5351"/>
    <w:rPr>
      <w:b/>
      <w:i/>
      <w:sz w:val="24"/>
    </w:rPr>
  </w:style>
  <w:style w:type="character" w:styleId="ad">
    <w:name w:val="Subtle Emphasis"/>
    <w:uiPriority w:val="19"/>
    <w:qFormat/>
    <w:rsid w:val="004A535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A535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A535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A535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A535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A535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A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A256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kickboxinglife.ru/wp-content/uploads/2012/06/Kapa-bokserskaya.jpg" TargetMode="External"/><Relationship Id="rId26" Type="http://schemas.openxmlformats.org/officeDocument/2006/relationships/hyperlink" Target="http://kickboxinglife.ru/wp-content/uploads/2012/06/Futy-dlya-kikboksinga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hyperlink" Target="http://kickboxinglife.ru/wp-content/uploads/2012/06/SHorty-dlya-kikboksinga.jpg" TargetMode="External"/><Relationship Id="rId12" Type="http://schemas.openxmlformats.org/officeDocument/2006/relationships/hyperlink" Target="http://kickboxinglife.ru/wp-content/uploads/2012/06/Binty-dlya-kikboksinga.jpg" TargetMode="External"/><Relationship Id="rId17" Type="http://schemas.openxmlformats.org/officeDocument/2006/relationships/hyperlink" Target="http://kickboxinglife.ru/luchshie-perchatki-dlya-boksa-i-kikboksinga.html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://kickboxinglife.ru/wp-content/uploads/2012/06/SHlem-dlya-kikboksinga.jpg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://kickboxinglife.ru/travmatizm-v-kikboksinge.html" TargetMode="External"/><Relationship Id="rId11" Type="http://schemas.openxmlformats.org/officeDocument/2006/relationships/hyperlink" Target="https://toptenoriginal.ru/index.php?route=product/category&amp;path=60&amp;tracking=561e163695652" TargetMode="External"/><Relationship Id="rId24" Type="http://schemas.openxmlformats.org/officeDocument/2006/relationships/hyperlink" Target="http://kickboxinglife.ru/wp-content/uploads/2012/06/SHHitki-dlya-goleni.jpg" TargetMode="External"/><Relationship Id="rId32" Type="http://schemas.openxmlformats.org/officeDocument/2006/relationships/hyperlink" Target="http://kickboxinglife.ru/wp-content/uploads/2012/06/Snaryadnye-perchatki-dlya-kikboksinga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ckboxinglife.ru/wp-content/uploads/2012/06/Perchatki-dlya-kikboksinga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kickboxinglife.ru/wp-content/uploads/2012/06/Zashhita-paha-dlya-kikboksinga.jp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kickboxinglife.ru/wp-content/uploads/2012/06/SHtany-dlya-kikboksinga.jpg" TargetMode="External"/><Relationship Id="rId14" Type="http://schemas.openxmlformats.org/officeDocument/2006/relationships/hyperlink" Target="http://kickboxinglife.ru/kak-pravil-no-bintovat-ruki-kist.html" TargetMode="External"/><Relationship Id="rId22" Type="http://schemas.openxmlformats.org/officeDocument/2006/relationships/hyperlink" Target="http://kickboxinglife.ru/wp-content/uploads/2012/06/Zashhita-goleni-dlya-kikboksinga.jpg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kickboxinglife.ru/wp-content/uploads/2012/06/Zashhita-grudi-dlya-devushek-v-kikboksinge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2124B-79DA-4F01-AE9C-D9058EF2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2020-03-13T06:28:00Z</dcterms:created>
  <dcterms:modified xsi:type="dcterms:W3CDTF">2020-03-13T07:07:00Z</dcterms:modified>
</cp:coreProperties>
</file>